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F9" w:rsidRPr="00113107" w:rsidRDefault="00113107" w:rsidP="00113107">
      <w:pPr>
        <w:pStyle w:val="PlainText"/>
        <w:jc w:val="center"/>
        <w:rPr>
          <w:rFonts w:ascii="Times New Roman" w:eastAsia="MS Mincho" w:hAnsi="Times New Roman" w:cs="Times New Roman"/>
          <w:sz w:val="28"/>
          <w:szCs w:val="28"/>
        </w:rPr>
      </w:pPr>
      <w:r w:rsidRPr="00113107">
        <w:rPr>
          <w:rFonts w:ascii="Times New Roman" w:eastAsia="MS Mincho" w:hAnsi="Times New Roman" w:cs="Times New Roman"/>
          <w:sz w:val="28"/>
          <w:szCs w:val="28"/>
        </w:rPr>
        <w:t>Texas Speech-Language-Hearing Foundation</w:t>
      </w:r>
    </w:p>
    <w:p w:rsidR="00F04EF9" w:rsidRDefault="00F04EF9">
      <w:pPr>
        <w:pStyle w:val="PlainText"/>
        <w:jc w:val="center"/>
        <w:rPr>
          <w:rFonts w:ascii="Times New Roman" w:eastAsia="MS Mincho" w:hAnsi="Times New Roman" w:cs="Times New Roman"/>
          <w:sz w:val="28"/>
        </w:rPr>
      </w:pPr>
      <w:r>
        <w:rPr>
          <w:rFonts w:ascii="Times New Roman" w:eastAsia="MS Mincho" w:hAnsi="Times New Roman" w:cs="Times New Roman"/>
          <w:sz w:val="28"/>
        </w:rPr>
        <w:t>Sara Haynes Endowed Scholarship</w:t>
      </w:r>
    </w:p>
    <w:p w:rsidR="00F04EF9" w:rsidRDefault="00F04EF9">
      <w:pPr>
        <w:pStyle w:val="PlainText"/>
        <w:jc w:val="center"/>
        <w:rPr>
          <w:rFonts w:ascii="Times New Roman" w:eastAsia="MS Mincho" w:hAnsi="Times New Roman" w:cs="Times New Roman"/>
          <w:sz w:val="28"/>
        </w:rPr>
      </w:pPr>
      <w:r>
        <w:rPr>
          <w:rFonts w:ascii="Times New Roman" w:eastAsia="MS Mincho" w:hAnsi="Times New Roman" w:cs="Times New Roman"/>
          <w:sz w:val="28"/>
        </w:rPr>
        <w:t>Scholarship Application</w:t>
      </w:r>
    </w:p>
    <w:p w:rsidR="00F04EF9" w:rsidRDefault="00F04EF9">
      <w:pPr>
        <w:pStyle w:val="PlainText"/>
        <w:rPr>
          <w:rFonts w:ascii="Times New Roman" w:eastAsia="MS Mincho" w:hAnsi="Times New Roman" w:cs="Times New Roman"/>
          <w:sz w:val="24"/>
        </w:rPr>
      </w:pPr>
    </w:p>
    <w:p w:rsidR="00F04EF9" w:rsidRDefault="00F04EF9">
      <w:pPr>
        <w:pStyle w:val="PlainText"/>
        <w:rPr>
          <w:rFonts w:ascii="Times New Roman" w:eastAsia="MS Mincho" w:hAnsi="Times New Roman" w:cs="Times New Roman"/>
          <w:sz w:val="24"/>
        </w:rPr>
      </w:pPr>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 xml:space="preserve">This scholarship is available to an exemplary speech-language pathology graduate student enrolled in an ASHA accredited program in Texas. The student should demonstrate dedication to clinical interventions for adults with neurogenic communication disorders. The scholarship may be used to 1) attend workshops or seminars to enrich knowledge/clinical expertise in neurogenic communication disorders, 2) support an externship experience, or 3) enroll in graduate courses in communication disorders. </w:t>
      </w:r>
    </w:p>
    <w:p w:rsidR="000F15DD" w:rsidRDefault="000F15DD" w:rsidP="000F15DD">
      <w:pPr>
        <w:pStyle w:val="PlainText"/>
        <w:rPr>
          <w:rFonts w:ascii="Times New Roman" w:eastAsia="MS Mincho" w:hAnsi="Times New Roman"/>
          <w:sz w:val="24"/>
        </w:rPr>
      </w:pPr>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Applicants must submit the following:</w:t>
      </w:r>
    </w:p>
    <w:p w:rsidR="000F15DD" w:rsidRDefault="000F15DD" w:rsidP="000F15DD">
      <w:pPr>
        <w:pStyle w:val="PlainText"/>
        <w:rPr>
          <w:rFonts w:ascii="Times New Roman" w:eastAsia="MS Mincho" w:hAnsi="Times New Roman"/>
          <w:sz w:val="24"/>
        </w:rPr>
      </w:pPr>
    </w:p>
    <w:p w:rsidR="000F15DD" w:rsidRDefault="000F15DD" w:rsidP="000F15DD">
      <w:pPr>
        <w:pStyle w:val="PlainText"/>
        <w:numPr>
          <w:ilvl w:val="0"/>
          <w:numId w:val="8"/>
        </w:numPr>
        <w:rPr>
          <w:rFonts w:ascii="Times New Roman" w:eastAsia="MS Mincho" w:hAnsi="Times New Roman"/>
          <w:sz w:val="24"/>
        </w:rPr>
      </w:pPr>
      <w:r>
        <w:rPr>
          <w:rFonts w:ascii="Times New Roman" w:eastAsia="MS Mincho" w:hAnsi="Times New Roman"/>
          <w:sz w:val="24"/>
        </w:rPr>
        <w:t>Completed application form, Part I (see below)</w:t>
      </w:r>
    </w:p>
    <w:p w:rsidR="000F15DD" w:rsidRDefault="000F15DD" w:rsidP="000F15DD">
      <w:pPr>
        <w:pStyle w:val="PlainText"/>
        <w:numPr>
          <w:ilvl w:val="0"/>
          <w:numId w:val="8"/>
        </w:numPr>
        <w:rPr>
          <w:rFonts w:ascii="Times New Roman" w:eastAsia="MS Mincho" w:hAnsi="Times New Roman"/>
          <w:sz w:val="24"/>
        </w:rPr>
      </w:pPr>
      <w:r>
        <w:rPr>
          <w:rFonts w:ascii="Times New Roman" w:eastAsia="MS Mincho" w:hAnsi="Times New Roman"/>
          <w:sz w:val="24"/>
        </w:rPr>
        <w:t>W</w:t>
      </w:r>
      <w:r w:rsidRPr="000F15DD">
        <w:rPr>
          <w:rFonts w:ascii="Times New Roman" w:eastAsia="MS Mincho" w:hAnsi="Times New Roman"/>
          <w:sz w:val="24"/>
        </w:rPr>
        <w:t xml:space="preserve">ritten statement </w:t>
      </w:r>
      <w:r>
        <w:rPr>
          <w:rFonts w:ascii="Times New Roman" w:eastAsia="MS Mincho" w:hAnsi="Times New Roman"/>
          <w:sz w:val="24"/>
        </w:rPr>
        <w:t xml:space="preserve">describing </w:t>
      </w:r>
      <w:r w:rsidRPr="000F15DD">
        <w:rPr>
          <w:rFonts w:ascii="Times New Roman" w:eastAsia="MS Mincho" w:hAnsi="Times New Roman"/>
          <w:sz w:val="24"/>
        </w:rPr>
        <w:t>specific interest in and commitment to clinical interventions with adults with neu</w:t>
      </w:r>
      <w:r>
        <w:rPr>
          <w:rFonts w:ascii="Times New Roman" w:eastAsia="MS Mincho" w:hAnsi="Times New Roman"/>
          <w:sz w:val="24"/>
        </w:rPr>
        <w:t>rogenic communication disorders (</w:t>
      </w:r>
      <w:r w:rsidR="006E484F">
        <w:rPr>
          <w:rFonts w:ascii="Times New Roman" w:eastAsia="MS Mincho" w:hAnsi="Times New Roman"/>
          <w:sz w:val="24"/>
        </w:rPr>
        <w:t xml:space="preserve">Part II—see below; </w:t>
      </w:r>
      <w:r>
        <w:rPr>
          <w:rFonts w:ascii="Times New Roman" w:eastAsia="MS Mincho" w:hAnsi="Times New Roman"/>
          <w:sz w:val="24"/>
        </w:rPr>
        <w:t xml:space="preserve">2 pages, double-spaced). </w:t>
      </w:r>
    </w:p>
    <w:p w:rsidR="000F15DD" w:rsidRPr="000F15DD" w:rsidRDefault="000F15DD" w:rsidP="000F15DD">
      <w:pPr>
        <w:pStyle w:val="PlainText"/>
        <w:numPr>
          <w:ilvl w:val="0"/>
          <w:numId w:val="8"/>
        </w:numPr>
        <w:rPr>
          <w:rFonts w:ascii="Times New Roman" w:eastAsia="MS Mincho" w:hAnsi="Times New Roman"/>
          <w:sz w:val="24"/>
        </w:rPr>
      </w:pPr>
      <w:r>
        <w:rPr>
          <w:rFonts w:ascii="Times New Roman" w:eastAsia="MS Mincho" w:hAnsi="Times New Roman"/>
          <w:sz w:val="24"/>
        </w:rPr>
        <w:t>Proof of enrollment in or acceptance to an ASHA accredited speech-language pathology graduate program in the state of Texas</w:t>
      </w:r>
    </w:p>
    <w:p w:rsidR="000F15DD" w:rsidRPr="000F15DD" w:rsidRDefault="000F15DD" w:rsidP="000F15DD">
      <w:pPr>
        <w:pStyle w:val="PlainText"/>
        <w:numPr>
          <w:ilvl w:val="0"/>
          <w:numId w:val="8"/>
        </w:numPr>
        <w:rPr>
          <w:rFonts w:ascii="Times New Roman" w:eastAsia="MS Mincho" w:hAnsi="Times New Roman"/>
          <w:sz w:val="24"/>
        </w:rPr>
      </w:pPr>
      <w:r>
        <w:rPr>
          <w:rFonts w:ascii="Times New Roman" w:eastAsia="MS Mincho" w:hAnsi="Times New Roman"/>
          <w:sz w:val="24"/>
        </w:rPr>
        <w:t>Copies of u</w:t>
      </w:r>
      <w:r w:rsidRPr="000F15DD">
        <w:rPr>
          <w:rFonts w:ascii="Times New Roman" w:eastAsia="MS Mincho" w:hAnsi="Times New Roman"/>
          <w:sz w:val="24"/>
        </w:rPr>
        <w:t>ndergraduate (and graduate, if applicable) transcripts</w:t>
      </w:r>
    </w:p>
    <w:p w:rsidR="000F15DD" w:rsidRDefault="000F15DD" w:rsidP="000F15DD">
      <w:pPr>
        <w:pStyle w:val="PlainText"/>
        <w:numPr>
          <w:ilvl w:val="0"/>
          <w:numId w:val="8"/>
        </w:numPr>
        <w:rPr>
          <w:rFonts w:ascii="Times New Roman" w:eastAsia="MS Mincho" w:hAnsi="Times New Roman"/>
          <w:sz w:val="24"/>
        </w:rPr>
      </w:pPr>
      <w:r>
        <w:rPr>
          <w:rFonts w:ascii="Times New Roman" w:eastAsia="MS Mincho" w:hAnsi="Times New Roman"/>
          <w:sz w:val="24"/>
        </w:rPr>
        <w:t>Letters of reference (2)</w:t>
      </w:r>
    </w:p>
    <w:p w:rsidR="000F15DD" w:rsidRDefault="000F15DD" w:rsidP="000F15DD">
      <w:pPr>
        <w:pStyle w:val="PlainText"/>
        <w:rPr>
          <w:rFonts w:ascii="Times New Roman" w:eastAsia="MS Mincho" w:hAnsi="Times New Roman"/>
          <w:sz w:val="24"/>
        </w:rPr>
      </w:pPr>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 xml:space="preserve">The scholarship award will be presented at the Annual Texas Speech-Language-Hearing Foundation </w:t>
      </w:r>
      <w:r w:rsidR="00FC62F9">
        <w:rPr>
          <w:rFonts w:ascii="Times New Roman" w:eastAsia="MS Mincho" w:hAnsi="Times New Roman"/>
          <w:sz w:val="24"/>
        </w:rPr>
        <w:t>Event</w:t>
      </w:r>
      <w:r>
        <w:rPr>
          <w:rFonts w:ascii="Times New Roman" w:eastAsia="MS Mincho" w:hAnsi="Times New Roman"/>
          <w:sz w:val="24"/>
        </w:rPr>
        <w:t xml:space="preserve"> at the Texas Speech-Language Hearing Association (TSHA) Convention each spring.</w:t>
      </w:r>
    </w:p>
    <w:p w:rsidR="000F15DD" w:rsidRDefault="000F15DD" w:rsidP="000F15DD">
      <w:pPr>
        <w:pStyle w:val="PlainText"/>
        <w:rPr>
          <w:rFonts w:ascii="Times New Roman" w:eastAsia="MS Mincho" w:hAnsi="Times New Roman"/>
          <w:sz w:val="24"/>
        </w:rPr>
      </w:pPr>
      <w:bookmarkStart w:id="0" w:name="_GoBack"/>
      <w:bookmarkEnd w:id="0"/>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 xml:space="preserve">Upon completion of the scholarship-funded activity/project, the recipient of the </w:t>
      </w:r>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 xml:space="preserve">scholarship will be responsible for submitting a written activity/project summary to the </w:t>
      </w:r>
    </w:p>
    <w:p w:rsidR="000F15DD" w:rsidRDefault="000F15DD" w:rsidP="000F15DD">
      <w:pPr>
        <w:pStyle w:val="PlainText"/>
        <w:rPr>
          <w:rFonts w:ascii="Times New Roman" w:eastAsia="MS Mincho" w:hAnsi="Times New Roman"/>
          <w:sz w:val="24"/>
        </w:rPr>
      </w:pPr>
      <w:r>
        <w:rPr>
          <w:rFonts w:ascii="Times New Roman" w:eastAsia="MS Mincho" w:hAnsi="Times New Roman"/>
          <w:sz w:val="24"/>
        </w:rPr>
        <w:t>TSH</w:t>
      </w:r>
      <w:r w:rsidR="00F2765D">
        <w:rPr>
          <w:rFonts w:ascii="Times New Roman" w:eastAsia="MS Mincho" w:hAnsi="Times New Roman"/>
          <w:sz w:val="24"/>
        </w:rPr>
        <w:t xml:space="preserve"> </w:t>
      </w:r>
      <w:r>
        <w:rPr>
          <w:rFonts w:ascii="Times New Roman" w:eastAsia="MS Mincho" w:hAnsi="Times New Roman"/>
          <w:sz w:val="24"/>
        </w:rPr>
        <w:t xml:space="preserve">Foundation. </w:t>
      </w:r>
    </w:p>
    <w:p w:rsidR="000F15DD" w:rsidRDefault="000F15DD" w:rsidP="000F15DD">
      <w:pPr>
        <w:pStyle w:val="PlainText"/>
        <w:rPr>
          <w:rFonts w:ascii="Times New Roman" w:eastAsia="MS Mincho" w:hAnsi="Times New Roman"/>
          <w:sz w:val="24"/>
        </w:rPr>
      </w:pPr>
    </w:p>
    <w:p w:rsidR="000F15DD" w:rsidRPr="00697008" w:rsidRDefault="000F15DD" w:rsidP="000F15DD">
      <w:pPr>
        <w:rPr>
          <w:b/>
        </w:rPr>
      </w:pPr>
      <w:r w:rsidRPr="00697008">
        <w:rPr>
          <w:b/>
        </w:rPr>
        <w:t xml:space="preserve">Application Deadline:  December </w:t>
      </w:r>
      <w:r w:rsidR="00F2765D">
        <w:rPr>
          <w:b/>
        </w:rPr>
        <w:t>8th</w:t>
      </w:r>
      <w:r w:rsidR="00B93565">
        <w:rPr>
          <w:b/>
        </w:rPr>
        <w:t xml:space="preserve"> </w:t>
      </w:r>
    </w:p>
    <w:p w:rsidR="000F15DD" w:rsidRDefault="000F15DD" w:rsidP="000F15DD">
      <w:pPr>
        <w:pStyle w:val="PlainText"/>
        <w:rPr>
          <w:rFonts w:ascii="Times New Roman" w:hAnsi="Times New Roman" w:cs="Times New Roman"/>
          <w:sz w:val="24"/>
          <w:szCs w:val="24"/>
        </w:rPr>
      </w:pPr>
    </w:p>
    <w:p w:rsidR="000F15DD" w:rsidRPr="00B225CB" w:rsidRDefault="000F15DD" w:rsidP="000F15DD">
      <w:pPr>
        <w:pStyle w:val="PlainText"/>
        <w:rPr>
          <w:rFonts w:ascii="Times New Roman" w:eastAsia="MS Mincho" w:hAnsi="Times New Roman" w:cs="Times New Roman"/>
          <w:sz w:val="22"/>
          <w:szCs w:val="22"/>
        </w:rPr>
      </w:pPr>
      <w:r>
        <w:rPr>
          <w:rFonts w:ascii="Times New Roman" w:hAnsi="Times New Roman" w:cs="Times New Roman"/>
          <w:sz w:val="24"/>
          <w:szCs w:val="24"/>
        </w:rPr>
        <w:t>S</w:t>
      </w:r>
      <w:r>
        <w:rPr>
          <w:rFonts w:ascii="Times New Roman" w:eastAsia="MS Mincho" w:hAnsi="Times New Roman" w:cs="Times New Roman"/>
          <w:sz w:val="24"/>
        </w:rPr>
        <w:t xml:space="preserve">can/electronically forward your completed application items to </w:t>
      </w:r>
      <w:hyperlink r:id="rId5" w:history="1">
        <w:r w:rsidRPr="00B225CB">
          <w:rPr>
            <w:rStyle w:val="Hyperlink"/>
            <w:rFonts w:ascii="Times New Roman" w:hAnsi="Times New Roman" w:cs="Times New Roman"/>
            <w:sz w:val="22"/>
            <w:szCs w:val="22"/>
          </w:rPr>
          <w:t>TSHFscholarships@gmail.com</w:t>
        </w:r>
      </w:hyperlink>
    </w:p>
    <w:p w:rsidR="000F15DD" w:rsidRDefault="000F15DD" w:rsidP="000F15DD">
      <w:pPr>
        <w:pStyle w:val="PlainText"/>
        <w:rPr>
          <w:rFonts w:ascii="Times New Roman" w:eastAsia="MS Mincho" w:hAnsi="Times New Roman"/>
          <w:sz w:val="24"/>
        </w:rPr>
      </w:pPr>
    </w:p>
    <w:p w:rsidR="000F15DD" w:rsidRDefault="000F15DD" w:rsidP="000F15DD">
      <w:pPr>
        <w:pStyle w:val="PlainText"/>
        <w:rPr>
          <w:rFonts w:eastAsia="MS Mincho"/>
        </w:rPr>
      </w:pPr>
    </w:p>
    <w:p w:rsidR="00F04EF9" w:rsidRDefault="00F04EF9">
      <w:pPr>
        <w:pStyle w:val="PlainText"/>
        <w:rPr>
          <w:rFonts w:ascii="Times New Roman" w:eastAsia="MS Mincho" w:hAnsi="Times New Roman" w:cs="Times New Roman"/>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0F15DD" w:rsidRDefault="000F15DD">
      <w:pPr>
        <w:pStyle w:val="PlainText"/>
        <w:rPr>
          <w:rFonts w:ascii="Times New Roman" w:eastAsia="MS Mincho" w:hAnsi="Times New Roman" w:cs="Times New Roman"/>
          <w:b/>
          <w:bCs/>
          <w:sz w:val="24"/>
        </w:rPr>
      </w:pPr>
    </w:p>
    <w:p w:rsidR="00F04EF9" w:rsidRDefault="00F04EF9">
      <w:pPr>
        <w:pStyle w:val="PlainText"/>
        <w:rPr>
          <w:rFonts w:ascii="Times New Roman" w:eastAsia="MS Mincho" w:hAnsi="Times New Roman" w:cs="Times New Roman"/>
          <w:b/>
          <w:bCs/>
          <w:sz w:val="24"/>
        </w:rPr>
      </w:pPr>
      <w:r>
        <w:rPr>
          <w:rFonts w:ascii="Times New Roman" w:eastAsia="MS Mincho" w:hAnsi="Times New Roman" w:cs="Times New Roman"/>
          <w:b/>
          <w:bCs/>
          <w:sz w:val="24"/>
        </w:rPr>
        <w:t xml:space="preserve">Part I. </w:t>
      </w:r>
      <w:r w:rsidR="00192BC4">
        <w:rPr>
          <w:rFonts w:ascii="Times New Roman" w:eastAsia="MS Mincho" w:hAnsi="Times New Roman" w:cs="Times New Roman"/>
          <w:b/>
          <w:bCs/>
          <w:sz w:val="24"/>
        </w:rPr>
        <w:t xml:space="preserve"> Application Form</w:t>
      </w:r>
    </w:p>
    <w:p w:rsidR="00113107" w:rsidRDefault="00113107" w:rsidP="00113107"/>
    <w:p w:rsidR="00113107" w:rsidRDefault="00113107" w:rsidP="00113107">
      <w:r>
        <w:t>Name:</w:t>
      </w:r>
    </w:p>
    <w:p w:rsidR="00113107" w:rsidRDefault="00113107" w:rsidP="00113107"/>
    <w:p w:rsidR="00113107" w:rsidRDefault="00113107" w:rsidP="00113107">
      <w:pPr>
        <w:autoSpaceDE w:val="0"/>
        <w:autoSpaceDN w:val="0"/>
      </w:pPr>
      <w:r>
        <w:t>Educational Institution:</w:t>
      </w:r>
    </w:p>
    <w:p w:rsidR="00113107" w:rsidRDefault="00113107" w:rsidP="00113107">
      <w:pPr>
        <w:autoSpaceDE w:val="0"/>
        <w:autoSpaceDN w:val="0"/>
      </w:pPr>
    </w:p>
    <w:p w:rsidR="00113107" w:rsidRDefault="00113107" w:rsidP="00113107">
      <w:pPr>
        <w:autoSpaceDE w:val="0"/>
        <w:autoSpaceDN w:val="0"/>
      </w:pPr>
      <w:r>
        <w:t>Preferred mailing address:</w:t>
      </w:r>
    </w:p>
    <w:p w:rsidR="00113107" w:rsidRDefault="00113107" w:rsidP="00113107">
      <w:pPr>
        <w:autoSpaceDE w:val="0"/>
        <w:autoSpaceDN w:val="0"/>
      </w:pPr>
    </w:p>
    <w:p w:rsidR="00113107" w:rsidRDefault="00113107" w:rsidP="00113107">
      <w:pPr>
        <w:autoSpaceDE w:val="0"/>
        <w:autoSpaceDN w:val="0"/>
      </w:pPr>
      <w:r>
        <w:t>Permanent mailing address (if different):</w:t>
      </w:r>
    </w:p>
    <w:p w:rsidR="00113107" w:rsidRDefault="00113107" w:rsidP="00113107">
      <w:pPr>
        <w:autoSpaceDE w:val="0"/>
        <w:autoSpaceDN w:val="0"/>
      </w:pPr>
    </w:p>
    <w:p w:rsidR="00113107" w:rsidRDefault="00113107" w:rsidP="00113107">
      <w:pPr>
        <w:autoSpaceDE w:val="0"/>
        <w:autoSpaceDN w:val="0"/>
      </w:pPr>
    </w:p>
    <w:p w:rsidR="00345E5B" w:rsidRDefault="00345E5B" w:rsidP="00113107">
      <w:pPr>
        <w:autoSpaceDE w:val="0"/>
        <w:autoSpaceDN w:val="0"/>
      </w:pPr>
      <w:r>
        <w:t>Telephone Number(s)</w:t>
      </w:r>
      <w:r w:rsidR="00113107">
        <w:t>: </w:t>
      </w:r>
    </w:p>
    <w:p w:rsidR="00345E5B" w:rsidRDefault="00345E5B" w:rsidP="00113107">
      <w:pPr>
        <w:autoSpaceDE w:val="0"/>
        <w:autoSpaceDN w:val="0"/>
      </w:pPr>
    </w:p>
    <w:p w:rsidR="00113107" w:rsidRDefault="00345E5B" w:rsidP="00113107">
      <w:pPr>
        <w:autoSpaceDE w:val="0"/>
        <w:autoSpaceDN w:val="0"/>
      </w:pPr>
      <w:r>
        <w:t xml:space="preserve"> </w:t>
      </w:r>
      <w:r w:rsidR="00113107">
        <w:t>Preferred email:</w:t>
      </w:r>
    </w:p>
    <w:p w:rsidR="00113107" w:rsidRDefault="00113107" w:rsidP="00113107">
      <w:pPr>
        <w:autoSpaceDE w:val="0"/>
        <w:autoSpaceDN w:val="0"/>
      </w:pPr>
    </w:p>
    <w:p w:rsidR="00113107" w:rsidRDefault="00113107" w:rsidP="00113107">
      <w:pPr>
        <w:autoSpaceDE w:val="0"/>
        <w:autoSpaceDN w:val="0"/>
      </w:pPr>
      <w:r>
        <w:t>Secondary email:</w:t>
      </w:r>
    </w:p>
    <w:p w:rsidR="00113107" w:rsidRDefault="00113107" w:rsidP="00113107"/>
    <w:p w:rsidR="00113107" w:rsidRDefault="00113107" w:rsidP="00113107">
      <w:r>
        <w:t>Years already completed in the program: _______   Years remaining: _________</w:t>
      </w:r>
    </w:p>
    <w:p w:rsidR="00113107" w:rsidRDefault="00113107" w:rsidP="00113107"/>
    <w:p w:rsidR="00113107" w:rsidRDefault="00113107">
      <w:pPr>
        <w:pStyle w:val="PlainText"/>
        <w:rPr>
          <w:rFonts w:ascii="Times New Roman" w:eastAsia="MS Mincho" w:hAnsi="Times New Roman" w:cs="Times New Roman"/>
          <w:sz w:val="24"/>
        </w:rPr>
      </w:pPr>
    </w:p>
    <w:p w:rsidR="00F04EF9" w:rsidRPr="00113107" w:rsidRDefault="00F04EF9">
      <w:pPr>
        <w:pStyle w:val="PlainText"/>
        <w:rPr>
          <w:rFonts w:ascii="Times New Roman" w:eastAsia="MS Mincho" w:hAnsi="Times New Roman" w:cs="Times New Roman"/>
          <w:sz w:val="24"/>
        </w:rPr>
      </w:pPr>
      <w:r>
        <w:rPr>
          <w:rFonts w:ascii="Times New Roman" w:eastAsia="MS Mincho" w:hAnsi="Times New Roman" w:cs="Times New Roman"/>
          <w:b/>
          <w:bCs/>
          <w:sz w:val="24"/>
        </w:rPr>
        <w:t xml:space="preserve">Part II. </w:t>
      </w:r>
      <w:r w:rsidR="00192BC4">
        <w:rPr>
          <w:rFonts w:ascii="Times New Roman" w:eastAsia="MS Mincho" w:hAnsi="Times New Roman" w:cs="Times New Roman"/>
          <w:b/>
          <w:bCs/>
          <w:sz w:val="24"/>
        </w:rPr>
        <w:t>Supplemental Information</w:t>
      </w:r>
    </w:p>
    <w:p w:rsidR="00F04EF9" w:rsidRDefault="00F04EF9">
      <w:pPr>
        <w:pStyle w:val="PlainText"/>
        <w:rPr>
          <w:rFonts w:ascii="Times New Roman" w:eastAsia="MS Mincho" w:hAnsi="Times New Roman" w:cs="Times New Roman"/>
          <w:sz w:val="24"/>
        </w:rPr>
      </w:pPr>
    </w:p>
    <w:p w:rsidR="00113107" w:rsidRDefault="000F15DD">
      <w:pPr>
        <w:pStyle w:val="PlainText"/>
        <w:rPr>
          <w:rFonts w:ascii="Times New Roman" w:eastAsia="MS Mincho" w:hAnsi="Times New Roman" w:cs="Times New Roman"/>
          <w:sz w:val="24"/>
        </w:rPr>
      </w:pPr>
      <w:r>
        <w:rPr>
          <w:rFonts w:ascii="Times New Roman" w:eastAsia="MS Mincho" w:hAnsi="Times New Roman" w:cs="Times New Roman"/>
          <w:sz w:val="24"/>
        </w:rPr>
        <w:t>S</w:t>
      </w:r>
      <w:r w:rsidR="00113107">
        <w:rPr>
          <w:rFonts w:ascii="Times New Roman" w:eastAsia="MS Mincho" w:hAnsi="Times New Roman" w:cs="Times New Roman"/>
          <w:sz w:val="24"/>
        </w:rPr>
        <w:t>end as electronic attachment (limited to 2 pages, double-spaced):</w:t>
      </w:r>
    </w:p>
    <w:p w:rsidR="00113107" w:rsidRDefault="00113107">
      <w:pPr>
        <w:pStyle w:val="PlainText"/>
        <w:rPr>
          <w:rFonts w:ascii="Times New Roman" w:eastAsia="MS Mincho" w:hAnsi="Times New Roman" w:cs="Times New Roman"/>
          <w:sz w:val="24"/>
        </w:rPr>
      </w:pPr>
    </w:p>
    <w:p w:rsidR="00F04EF9" w:rsidRDefault="00F04EF9" w:rsidP="00192BC4">
      <w:pPr>
        <w:pStyle w:val="PlainText"/>
        <w:numPr>
          <w:ilvl w:val="0"/>
          <w:numId w:val="12"/>
        </w:numPr>
        <w:rPr>
          <w:rFonts w:ascii="Times New Roman" w:eastAsia="MS Mincho" w:hAnsi="Times New Roman" w:cs="Times New Roman"/>
          <w:sz w:val="24"/>
        </w:rPr>
      </w:pPr>
      <w:r>
        <w:rPr>
          <w:rFonts w:ascii="Times New Roman" w:eastAsia="MS Mincho" w:hAnsi="Times New Roman" w:cs="Times New Roman"/>
          <w:sz w:val="24"/>
        </w:rPr>
        <w:t xml:space="preserve">Briefly describe your educational and community achievements. </w:t>
      </w:r>
    </w:p>
    <w:p w:rsidR="00192BC4" w:rsidRDefault="00192BC4" w:rsidP="00192BC4">
      <w:pPr>
        <w:pStyle w:val="PlainText"/>
        <w:ind w:left="1080"/>
        <w:rPr>
          <w:rFonts w:ascii="Times New Roman" w:eastAsia="MS Mincho" w:hAnsi="Times New Roman" w:cs="Times New Roman"/>
          <w:sz w:val="24"/>
        </w:rPr>
      </w:pPr>
      <w:r>
        <w:rPr>
          <w:rFonts w:ascii="Times New Roman" w:eastAsia="MS Mincho" w:hAnsi="Times New Roman" w:cs="Times New Roman"/>
          <w:sz w:val="24"/>
        </w:rPr>
        <w:tab/>
      </w:r>
      <w:r w:rsidR="00F04EF9">
        <w:rPr>
          <w:rFonts w:ascii="Times New Roman" w:eastAsia="MS Mincho" w:hAnsi="Times New Roman" w:cs="Times New Roman"/>
          <w:sz w:val="24"/>
        </w:rPr>
        <w:t xml:space="preserve">What are your professional aspirations and goals? Be sure to relate them to adults </w:t>
      </w:r>
      <w:r>
        <w:rPr>
          <w:rFonts w:ascii="Times New Roman" w:eastAsia="MS Mincho" w:hAnsi="Times New Roman" w:cs="Times New Roman"/>
          <w:sz w:val="24"/>
        </w:rPr>
        <w:tab/>
      </w:r>
      <w:r w:rsidR="00F04EF9">
        <w:rPr>
          <w:rFonts w:ascii="Times New Roman" w:eastAsia="MS Mincho" w:hAnsi="Times New Roman" w:cs="Times New Roman"/>
          <w:sz w:val="24"/>
        </w:rPr>
        <w:t xml:space="preserve">with neurogenic communication disorders. </w:t>
      </w:r>
    </w:p>
    <w:p w:rsidR="00F04EF9" w:rsidRDefault="00F04EF9" w:rsidP="00192BC4">
      <w:pPr>
        <w:pStyle w:val="PlainText"/>
        <w:numPr>
          <w:ilvl w:val="0"/>
          <w:numId w:val="12"/>
        </w:numPr>
        <w:rPr>
          <w:rFonts w:ascii="Times New Roman" w:eastAsia="MS Mincho" w:hAnsi="Times New Roman" w:cs="Times New Roman"/>
          <w:sz w:val="24"/>
        </w:rPr>
      </w:pPr>
      <w:r>
        <w:rPr>
          <w:rFonts w:ascii="Times New Roman" w:eastAsia="MS Mincho" w:hAnsi="Times New Roman" w:cs="Times New Roman"/>
          <w:sz w:val="24"/>
        </w:rPr>
        <w:t xml:space="preserve">Describe the educational activity for which you are requesting this </w:t>
      </w:r>
    </w:p>
    <w:p w:rsidR="00192BC4" w:rsidRDefault="00F04EF9" w:rsidP="00192BC4">
      <w:pPr>
        <w:pStyle w:val="PlainText"/>
        <w:ind w:left="1440"/>
        <w:rPr>
          <w:rFonts w:ascii="Times New Roman" w:eastAsia="MS Mincho" w:hAnsi="Times New Roman" w:cs="Times New Roman"/>
          <w:sz w:val="24"/>
        </w:rPr>
      </w:pPr>
      <w:r>
        <w:rPr>
          <w:rFonts w:ascii="Times New Roman" w:eastAsia="MS Mincho" w:hAnsi="Times New Roman" w:cs="Times New Roman"/>
          <w:sz w:val="24"/>
        </w:rPr>
        <w:t>award. Include your rationale for choosing to p</w:t>
      </w:r>
      <w:r w:rsidR="00113107">
        <w:rPr>
          <w:rFonts w:ascii="Times New Roman" w:eastAsia="MS Mincho" w:hAnsi="Times New Roman" w:cs="Times New Roman"/>
          <w:sz w:val="24"/>
        </w:rPr>
        <w:t xml:space="preserve">ursue this particular activity.  </w:t>
      </w:r>
      <w:r>
        <w:rPr>
          <w:rFonts w:ascii="Times New Roman" w:eastAsia="MS Mincho" w:hAnsi="Times New Roman" w:cs="Times New Roman"/>
          <w:sz w:val="24"/>
        </w:rPr>
        <w:t xml:space="preserve">Include: Title of Workshop/Externship/Course </w:t>
      </w:r>
      <w:r w:rsidR="00113107">
        <w:rPr>
          <w:rFonts w:ascii="Times New Roman" w:eastAsia="MS Mincho" w:hAnsi="Times New Roman" w:cs="Times New Roman"/>
          <w:sz w:val="24"/>
        </w:rPr>
        <w:t xml:space="preserve">with description, location, and </w:t>
      </w:r>
      <w:r>
        <w:rPr>
          <w:rFonts w:ascii="Times New Roman" w:eastAsia="MS Mincho" w:hAnsi="Times New Roman" w:cs="Times New Roman"/>
          <w:sz w:val="24"/>
        </w:rPr>
        <w:t xml:space="preserve">dates. </w:t>
      </w:r>
    </w:p>
    <w:p w:rsidR="00F04EF9" w:rsidRDefault="00F04EF9" w:rsidP="00192BC4">
      <w:pPr>
        <w:pStyle w:val="PlainText"/>
        <w:numPr>
          <w:ilvl w:val="0"/>
          <w:numId w:val="12"/>
        </w:numPr>
        <w:rPr>
          <w:rFonts w:ascii="Times New Roman" w:eastAsia="MS Mincho" w:hAnsi="Times New Roman" w:cs="Times New Roman"/>
          <w:sz w:val="24"/>
        </w:rPr>
      </w:pPr>
      <w:r>
        <w:rPr>
          <w:rFonts w:ascii="Times New Roman" w:eastAsia="MS Mincho" w:hAnsi="Times New Roman" w:cs="Times New Roman"/>
          <w:sz w:val="24"/>
        </w:rPr>
        <w:t xml:space="preserve">Detail your budget request. Be sure to include specific costs of coursework/training, transportation, books/materials, etc. If additional funding is needed for this educational experience, what efforts have been made to secure such funding? </w:t>
      </w:r>
    </w:p>
    <w:p w:rsidR="00F04EF9" w:rsidRDefault="00F04EF9">
      <w:pPr>
        <w:pStyle w:val="PlainText"/>
        <w:rPr>
          <w:rFonts w:ascii="Times New Roman" w:eastAsia="MS Mincho" w:hAnsi="Times New Roman" w:cs="Times New Roman"/>
          <w:sz w:val="24"/>
        </w:rPr>
      </w:pPr>
    </w:p>
    <w:p w:rsidR="000F15DD" w:rsidRPr="00A164BC" w:rsidRDefault="000F15DD" w:rsidP="000F15DD">
      <w:r w:rsidRPr="00A164BC">
        <w:t>Also include a copy of the following:</w:t>
      </w:r>
    </w:p>
    <w:p w:rsidR="000F15DD" w:rsidRPr="00A164BC" w:rsidRDefault="000F15DD" w:rsidP="000F15DD">
      <w:pPr>
        <w:pStyle w:val="PlainText"/>
        <w:numPr>
          <w:ilvl w:val="0"/>
          <w:numId w:val="10"/>
        </w:numPr>
        <w:rPr>
          <w:rFonts w:ascii="Times New Roman" w:eastAsia="MS Mincho" w:hAnsi="Times New Roman" w:cs="Times New Roman"/>
          <w:sz w:val="24"/>
          <w:szCs w:val="24"/>
        </w:rPr>
      </w:pPr>
      <w:r w:rsidRPr="00A164BC">
        <w:rPr>
          <w:rFonts w:ascii="Times New Roman" w:eastAsia="MS Mincho" w:hAnsi="Times New Roman" w:cs="Times New Roman"/>
          <w:sz w:val="24"/>
          <w:szCs w:val="24"/>
        </w:rPr>
        <w:t xml:space="preserve">evidence of either enrollment in or acceptance to a graduate program </w:t>
      </w:r>
    </w:p>
    <w:p w:rsidR="000F15DD" w:rsidRPr="00A164BC" w:rsidRDefault="000F15DD" w:rsidP="000F15DD">
      <w:pPr>
        <w:pStyle w:val="PlainText"/>
        <w:numPr>
          <w:ilvl w:val="0"/>
          <w:numId w:val="10"/>
        </w:numPr>
        <w:rPr>
          <w:rFonts w:ascii="Times New Roman" w:eastAsia="MS Mincho" w:hAnsi="Times New Roman" w:cs="Times New Roman"/>
          <w:sz w:val="24"/>
          <w:szCs w:val="24"/>
        </w:rPr>
      </w:pPr>
      <w:r w:rsidRPr="00A164BC">
        <w:rPr>
          <w:rFonts w:ascii="Times New Roman" w:hAnsi="Times New Roman" w:cs="Times New Roman"/>
          <w:sz w:val="24"/>
          <w:szCs w:val="24"/>
        </w:rPr>
        <w:t>undergraduate and graduate transcript(s), if applicable</w:t>
      </w:r>
    </w:p>
    <w:p w:rsidR="00C5516A" w:rsidRDefault="000F15DD" w:rsidP="00C5516A">
      <w:pPr>
        <w:pStyle w:val="PlainText"/>
        <w:numPr>
          <w:ilvl w:val="0"/>
          <w:numId w:val="13"/>
        </w:numPr>
        <w:rPr>
          <w:rFonts w:ascii="Times New Roman" w:eastAsia="MS Mincho" w:hAnsi="Times New Roman" w:cs="Times New Roman"/>
          <w:sz w:val="22"/>
          <w:szCs w:val="22"/>
        </w:rPr>
      </w:pPr>
      <w:r w:rsidRPr="00A164BC">
        <w:rPr>
          <w:rFonts w:ascii="Times New Roman" w:hAnsi="Times New Roman" w:cs="Times New Roman"/>
          <w:sz w:val="24"/>
          <w:szCs w:val="24"/>
        </w:rPr>
        <w:t>two letters of recommendation</w:t>
      </w:r>
      <w:r w:rsidR="00C5516A">
        <w:rPr>
          <w:rFonts w:ascii="Times New Roman" w:hAnsi="Times New Roman" w:cs="Times New Roman"/>
          <w:sz w:val="22"/>
          <w:szCs w:val="22"/>
        </w:rPr>
        <w:t xml:space="preserve">--**Ask recommenders to email letter (pdf) directly to </w:t>
      </w:r>
      <w:hyperlink r:id="rId6" w:history="1">
        <w:r w:rsidR="00C5516A">
          <w:rPr>
            <w:rStyle w:val="Hyperlink"/>
            <w:rFonts w:ascii="Times New Roman" w:hAnsi="Times New Roman" w:cs="Times New Roman"/>
            <w:sz w:val="22"/>
            <w:szCs w:val="22"/>
          </w:rPr>
          <w:t>TSHFscholarships@gmail.com</w:t>
        </w:r>
      </w:hyperlink>
      <w:r w:rsidR="00C5516A">
        <w:rPr>
          <w:rFonts w:ascii="Times New Roman" w:hAnsi="Times New Roman" w:cs="Times New Roman"/>
          <w:sz w:val="22"/>
          <w:szCs w:val="22"/>
        </w:rPr>
        <w:t xml:space="preserve"> with “Sara Haynes Scholarship Recommendation” in the Subject line.</w:t>
      </w:r>
    </w:p>
    <w:p w:rsidR="000F15DD" w:rsidRPr="00A164BC" w:rsidRDefault="000F15DD" w:rsidP="00C5516A">
      <w:pPr>
        <w:pStyle w:val="PlainText"/>
        <w:ind w:left="360"/>
        <w:rPr>
          <w:rFonts w:ascii="Times New Roman" w:eastAsia="MS Mincho" w:hAnsi="Times New Roman" w:cs="Times New Roman"/>
          <w:sz w:val="24"/>
          <w:szCs w:val="24"/>
        </w:rPr>
      </w:pPr>
    </w:p>
    <w:p w:rsidR="00F04EF9" w:rsidRDefault="00F04EF9">
      <w:pPr>
        <w:pStyle w:val="PlainText"/>
        <w:rPr>
          <w:rFonts w:ascii="Times New Roman" w:eastAsia="MS Mincho" w:hAnsi="Times New Roman" w:cs="Times New Roman"/>
          <w:sz w:val="24"/>
        </w:rPr>
      </w:pPr>
    </w:p>
    <w:sectPr w:rsidR="00F04EF9">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57D"/>
    <w:multiLevelType w:val="hybridMultilevel"/>
    <w:tmpl w:val="52A0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B6A41"/>
    <w:multiLevelType w:val="hybridMultilevel"/>
    <w:tmpl w:val="BF32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6B3"/>
    <w:multiLevelType w:val="hybridMultilevel"/>
    <w:tmpl w:val="E648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A56FF"/>
    <w:multiLevelType w:val="hybridMultilevel"/>
    <w:tmpl w:val="6AE0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EC234E"/>
    <w:multiLevelType w:val="hybridMultilevel"/>
    <w:tmpl w:val="3A52B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A10CA9"/>
    <w:multiLevelType w:val="hybridMultilevel"/>
    <w:tmpl w:val="CEAE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9099B"/>
    <w:multiLevelType w:val="hybridMultilevel"/>
    <w:tmpl w:val="4ECE8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184AF0"/>
    <w:multiLevelType w:val="hybridMultilevel"/>
    <w:tmpl w:val="2300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305AD"/>
    <w:multiLevelType w:val="hybridMultilevel"/>
    <w:tmpl w:val="B77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D25BC"/>
    <w:multiLevelType w:val="hybridMultilevel"/>
    <w:tmpl w:val="9EB8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97B47"/>
    <w:multiLevelType w:val="hybridMultilevel"/>
    <w:tmpl w:val="7012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F3D20"/>
    <w:multiLevelType w:val="hybridMultilevel"/>
    <w:tmpl w:val="6A46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0"/>
  </w:num>
  <w:num w:numId="5">
    <w:abstractNumId w:val="9"/>
  </w:num>
  <w:num w:numId="6">
    <w:abstractNumId w:val="3"/>
  </w:num>
  <w:num w:numId="7">
    <w:abstractNumId w:val="0"/>
  </w:num>
  <w:num w:numId="8">
    <w:abstractNumId w:val="5"/>
  </w:num>
  <w:num w:numId="9">
    <w:abstractNumId w:val="2"/>
  </w:num>
  <w:num w:numId="10">
    <w:abstractNumId w:val="1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07"/>
    <w:rsid w:val="000F15DD"/>
    <w:rsid w:val="00113107"/>
    <w:rsid w:val="00192BC4"/>
    <w:rsid w:val="00345E5B"/>
    <w:rsid w:val="006E484F"/>
    <w:rsid w:val="00A164BC"/>
    <w:rsid w:val="00B93565"/>
    <w:rsid w:val="00C5516A"/>
    <w:rsid w:val="00F04EF9"/>
    <w:rsid w:val="00F2765D"/>
    <w:rsid w:val="00FC62F9"/>
    <w:rsid w:val="00FE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AAFF4C"/>
  <w15:docId w15:val="{497ACB06-325B-4281-92AB-75E75388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DocumentMap">
    <w:name w:val="Document Map"/>
    <w:basedOn w:val="Normal"/>
    <w:pPr>
      <w:shd w:val="clear" w:color="auto" w:fill="000080"/>
    </w:pPr>
    <w:rPr>
      <w:rFonts w:ascii="Tahoma" w:hAnsi="Tahoma" w:cs="Tahoma"/>
      <w:sz w:val="20"/>
      <w:szCs w:val="20"/>
    </w:rPr>
  </w:style>
  <w:style w:type="character" w:styleId="Hyperlink">
    <w:name w:val="Hyperlink"/>
    <w:basedOn w:val="DefaultParagraphFont"/>
    <w:uiPriority w:val="99"/>
    <w:unhideWhenUsed/>
    <w:rsid w:val="00113107"/>
    <w:rPr>
      <w:color w:val="0000FF"/>
      <w:u w:val="single"/>
    </w:rPr>
  </w:style>
  <w:style w:type="character" w:customStyle="1" w:styleId="PlainTextChar">
    <w:name w:val="Plain Text Char"/>
    <w:basedOn w:val="DefaultParagraphFont"/>
    <w:link w:val="PlainText"/>
    <w:rsid w:val="000F15DD"/>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HFscholarships@gmail.com" TargetMode="External"/><Relationship Id="rId5" Type="http://schemas.openxmlformats.org/officeDocument/2006/relationships/hyperlink" Target="mailto:TSHFscholarsh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CharactersWithSpaces>
  <SharedDoc>false</SharedDoc>
  <HLinks>
    <vt:vector size="6" baseType="variant">
      <vt:variant>
        <vt:i4>6684754</vt:i4>
      </vt:variant>
      <vt:variant>
        <vt:i4>0</vt:i4>
      </vt:variant>
      <vt:variant>
        <vt:i4>0</vt:i4>
      </vt:variant>
      <vt:variant>
        <vt:i4>5</vt:i4>
      </vt:variant>
      <vt:variant>
        <vt:lpwstr>mailto:TSHFscholarships@gmail.com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 Acevedo</dc:creator>
  <cp:lastModifiedBy>Bryant, Karen</cp:lastModifiedBy>
  <cp:revision>2</cp:revision>
  <cp:lastPrinted>2016-01-22T20:41:00Z</cp:lastPrinted>
  <dcterms:created xsi:type="dcterms:W3CDTF">2023-09-30T15:24:00Z</dcterms:created>
  <dcterms:modified xsi:type="dcterms:W3CDTF">2023-09-30T15:24:00Z</dcterms:modified>
</cp:coreProperties>
</file>